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BD65" w14:textId="77777777" w:rsidR="00CE68D0" w:rsidRDefault="00CE68D0" w:rsidP="00CE68D0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36"/>
          <w:szCs w:val="36"/>
          <w:eastAsianLayout w:id="-1528666368"/>
        </w:rPr>
        <w:t>アイ・ホーム㈱のグループ会社である</w:t>
      </w:r>
    </w:p>
    <w:p w14:paraId="77B37AD1" w14:textId="77777777" w:rsidR="00CE68D0" w:rsidRDefault="00CE68D0" w:rsidP="00CE68D0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36"/>
          <w:szCs w:val="36"/>
          <w:eastAsianLayout w:id="-1528666367"/>
        </w:rPr>
        <w:t>宮崎環境設計㈲は宮崎銀行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36"/>
          <w:szCs w:val="36"/>
          <w:eastAsianLayout w:id="-1528666366"/>
        </w:rPr>
        <w:t>CSR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36"/>
          <w:szCs w:val="36"/>
          <w:eastAsianLayout w:id="-1528666365"/>
        </w:rPr>
        <w:t>型私募債（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36"/>
          <w:szCs w:val="36"/>
          <w:eastAsianLayout w:id="-1528666364"/>
        </w:rPr>
        <w:t>With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36"/>
          <w:szCs w:val="36"/>
          <w:eastAsianLayout w:id="-1528666363"/>
        </w:rPr>
        <w:t>）</w:t>
      </w:r>
    </w:p>
    <w:p w14:paraId="3B7BADCB" w14:textId="77777777" w:rsidR="00CE68D0" w:rsidRDefault="00CE68D0" w:rsidP="00CE68D0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36"/>
          <w:szCs w:val="36"/>
          <w:eastAsianLayout w:id="-1528666362"/>
        </w:rPr>
        <w:t>を利用して、引受手数料の優遇分を社会福祉法人</w:t>
      </w:r>
    </w:p>
    <w:p w14:paraId="12C726FB" w14:textId="77777777" w:rsidR="00CE68D0" w:rsidRDefault="00CE68D0" w:rsidP="00CE68D0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sz w:val="36"/>
          <w:szCs w:val="36"/>
          <w:eastAsianLayout w:id="-1528666361"/>
        </w:rPr>
        <w:t>明照福祉会（宮崎市佐土原町）へ寄付致します。</w:t>
      </w:r>
    </w:p>
    <w:p w14:paraId="7255A61E" w14:textId="3EA1AA9C" w:rsidR="00B77A93" w:rsidRPr="00CE68D0" w:rsidRDefault="00CE68D0">
      <w:r>
        <w:rPr>
          <w:noProof/>
        </w:rPr>
        <w:drawing>
          <wp:inline distT="0" distB="0" distL="0" distR="0" wp14:anchorId="5B1AEFFF" wp14:editId="23E8AC07">
            <wp:extent cx="5400040" cy="4888865"/>
            <wp:effectExtent l="0" t="0" r="0" b="6985"/>
            <wp:docPr id="3" name="図 2" descr="カレンダー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0254489-4A82-4414-8C92-2ABBACB361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カレンダー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40254489-4A82-4414-8C92-2ABBACB361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A93" w:rsidRPr="00CE6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D0"/>
    <w:rsid w:val="00B77A93"/>
    <w:rsid w:val="00C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F06B1"/>
  <w15:chartTrackingRefBased/>
  <w15:docId w15:val="{1A0DA450-4604-4591-B2EB-12EAB9D6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68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アイホーム ユーザー1</dc:creator>
  <cp:keywords/>
  <dc:description/>
  <cp:lastModifiedBy>アイホーム ユーザー1</cp:lastModifiedBy>
  <cp:revision>1</cp:revision>
  <dcterms:created xsi:type="dcterms:W3CDTF">2022-04-28T00:38:00Z</dcterms:created>
  <dcterms:modified xsi:type="dcterms:W3CDTF">2022-04-28T00:40:00Z</dcterms:modified>
</cp:coreProperties>
</file>